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35647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 xml:space="preserve">Министерство образования, науки и молодёжной политики Краснодарского края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Администрация муниципального образования Щербиновский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 учителей начального образования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Якушова Т.В.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заместителя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1575453)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с. Ейское Укрепление</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356471" w:id="5"/>
    <w:p>
      <w:pPr>
        <w:sectPr>
          <w:pgSz w:w="11906" w:h="16383" w:orient="portrait"/>
        </w:sectPr>
      </w:pPr>
    </w:p>
    <w:bookmarkEnd w:id="5"/>
    <w:bookmarkEnd w:id="0"/>
    <w:bookmarkStart w:name="block-1135647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11356472" w:id="8"/>
    <w:p>
      <w:pPr>
        <w:sectPr>
          <w:pgSz w:w="11906" w:h="16383" w:orient="portrait"/>
        </w:sectPr>
      </w:pPr>
    </w:p>
    <w:bookmarkEnd w:id="8"/>
    <w:bookmarkEnd w:id="6"/>
    <w:bookmarkStart w:name="block-11356466"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11356466" w:id="14"/>
    <w:p>
      <w:pPr>
        <w:sectPr>
          <w:pgSz w:w="11906" w:h="16383" w:orient="portrait"/>
        </w:sectPr>
      </w:pPr>
    </w:p>
    <w:bookmarkEnd w:id="14"/>
    <w:bookmarkEnd w:id="9"/>
    <w:bookmarkStart w:name="block-11356468"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11356468" w:id="28"/>
    <w:p>
      <w:pPr>
        <w:sectPr>
          <w:pgSz w:w="11906" w:h="16383" w:orient="portrait"/>
        </w:sectPr>
      </w:pPr>
    </w:p>
    <w:bookmarkEnd w:id="28"/>
    <w:bookmarkEnd w:id="15"/>
    <w:bookmarkStart w:name="block-11356467"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https://resh.edu.ru/subject/9/1/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https://resh.edu.ru/subject/9/1/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https://resh.edu.ru/subject/9/1/</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https://resh.edu.ru/subject/9/1/</w:t>
              </w:r>
            </w:hyperlink>
          </w:p>
        </w:tc>
      </w:tr>
      <w:tr>
        <w:trPr>
          <w:trHeight w:val="14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https://resh.edu.ru/subject/9/1/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https://resh.edu.ru/subject/9/1/</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https://resh.edu.ru/subject/9/1/</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https://resh.edu.ru/subject/9/1/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https://resh.edu.ru/subject/9/1/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1356467" w:id="30"/>
    <w:p>
      <w:pPr>
        <w:sectPr>
          <w:pgSz w:w="16383" w:h="11906" w:orient="landscape"/>
        </w:sectPr>
      </w:pPr>
    </w:p>
    <w:bookmarkEnd w:id="30"/>
    <w:bookmarkEnd w:id="29"/>
    <w:bookmarkStart w:name="block-11356469"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64"/>
        <w:gridCol w:w="2560"/>
        <w:gridCol w:w="1574"/>
        <w:gridCol w:w="2635"/>
        <w:gridCol w:w="2745"/>
        <w:gridCol w:w="3275"/>
        <w:gridCol w:w="41"/>
      </w:tblGrid>
      <w:tr>
        <w:trPr>
          <w:trHeight w:val="300" w:hRule="atLeast"/>
          <w:trHeight w:val="144" w:hRule="atLeast"/>
        </w:trPr>
        <w:tc>
          <w:tcPr>
            <w:tcW w:w="5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https://resh.edu.ru/subject/9/1/</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https://resh.edu.ru/subject/9/1/</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https://resh.edu.ru/subject/9/1/</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https://resh.edu.ru/subject/9/1/</w:t>
              </w:r>
            </w:hyperlink>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https://resh.edu.ru/subject/9/1/</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https://resh.edu.ru/subject/9/1/</w:t>
              </w:r>
            </w:hyperlink>
          </w:p>
        </w:tc>
      </w:tr>
      <w:tr>
        <w:trPr>
          <w:trHeight w:val="13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https://resh.edu.ru/subject/9/1/</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6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https://resh.edu.ru/subject/9/1/</w:t>
              </w:r>
            </w:hyperlink>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https://resh.edu.ru/subject/9/1/</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https://resh.edu.ru/subject/9/1/</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https://resh.edu.ru/subject/9/1/</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https://resh.edu.ru/subject/9/1/</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https://resh.edu.ru/subject/9/1/</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https://resh.edu.ru/subject/9/1/</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https://resh.edu.ru/subject/9/1/</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https://resh.edu.ru/subject/9/1/</w:t>
              </w:r>
            </w:hyperlink>
          </w:p>
        </w:tc>
      </w:tr>
      <w:tr>
        <w:trPr>
          <w:trHeight w:val="271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44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https://resh.edu.ru/subject/9/1/</w:t>
              </w:r>
            </w:hyperlink>
          </w:p>
        </w:tc>
      </w:tr>
      <w:tr>
        <w:trPr>
          <w:trHeight w:val="2970"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44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68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9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83"/>
        <w:gridCol w:w="2640"/>
        <w:gridCol w:w="1206"/>
        <w:gridCol w:w="2206"/>
        <w:gridCol w:w="2346"/>
        <w:gridCol w:w="1666"/>
        <w:gridCol w:w="2847"/>
      </w:tblGrid>
      <w:tr>
        <w:trPr>
          <w:trHeight w:val="300" w:hRule="atLeast"/>
          <w:trHeight w:val="144" w:hRule="atLeast"/>
        </w:trPr>
        <w:tc>
          <w:tcPr>
            <w:tcW w:w="4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93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356469" w:id="32"/>
    <w:p>
      <w:pPr>
        <w:sectPr>
          <w:pgSz w:w="16383" w:h="11906" w:orient="landscape"/>
        </w:sectPr>
      </w:pPr>
    </w:p>
    <w:bookmarkEnd w:id="32"/>
    <w:bookmarkEnd w:id="31"/>
    <w:bookmarkStart w:name="block-11356470"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34"/>
      <w:r>
        <w:rPr>
          <w:rFonts w:ascii="Times New Roman" w:hAnsi="Times New Roman"/>
          <w:b w:val="false"/>
          <w:i w:val="false"/>
          <w:color w:val="000000"/>
          <w:sz w:val="28"/>
        </w:rPr>
        <w:t>• Физическая культура: 1-й класс: учебник, 1 класс/ Матвеев А.П., Акционерное общество «Издательство «Просвещение»</w:t>
      </w:r>
      <w:bookmarkEnd w:id="34"/>
      <w:r>
        <w:rPr>
          <w:sz w:val="28"/>
        </w:rPr>
        <w:br/>
      </w:r>
      <w:bookmarkStart w:name="f056fd23-2f41-4129-8da1-d467aa21439d" w:id="35"/>
      <w:r>
        <w:rPr>
          <w:rFonts w:ascii="Times New Roman" w:hAnsi="Times New Roman"/>
          <w:b w:val="false"/>
          <w:i w:val="false"/>
          <w:color w:val="000000"/>
          <w:sz w:val="28"/>
        </w:rPr>
        <w:t xml:space="preserve"> • Физическая культура: 2-й класс: учебник, 2 класс/ Матвеев А.П., Акционерное общество «Издательство «Просвещение»</w:t>
      </w:r>
      <w:bookmarkEnd w:id="35"/>
      <w:r>
        <w:rPr>
          <w:sz w:val="28"/>
        </w:rPr>
        <w:br/>
      </w:r>
      <w:bookmarkStart w:name="f056fd23-2f41-4129-8da1-d467aa21439d" w:id="36"/>
      <w:r>
        <w:rPr>
          <w:rFonts w:ascii="Times New Roman" w:hAnsi="Times New Roman"/>
          <w:b w:val="false"/>
          <w:i w:val="false"/>
          <w:color w:val="000000"/>
          <w:sz w:val="28"/>
        </w:rPr>
        <w:t xml:space="preserve"> • Физическая культура: 3-й класс: учебник, 3 класс/ Матвеев А.П., Акционерное общество «Издательство «Просвещение»</w:t>
      </w:r>
      <w:bookmarkEnd w:id="36"/>
      <w:r>
        <w:rPr>
          <w:sz w:val="28"/>
        </w:rPr>
        <w:br/>
      </w:r>
      <w:bookmarkStart w:name="f056fd23-2f41-4129-8da1-d467aa21439d" w:id="37"/>
      <w:r>
        <w:rPr>
          <w:rFonts w:ascii="Times New Roman" w:hAnsi="Times New Roman"/>
          <w:b w:val="false"/>
          <w:i w:val="false"/>
          <w:color w:val="000000"/>
          <w:sz w:val="28"/>
        </w:rPr>
        <w:t xml:space="preserve"> • Физическая культура: 4-й класс: учебник, 4 класс/ Матвеев А.П., Акционерное общество «Издательство «Просвещение»</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e666534-2f9f-48e1-9f7c-2e635e3b9ede" w:id="38"/>
      <w:r>
        <w:rPr>
          <w:rFonts w:ascii="Times New Roman" w:hAnsi="Times New Roman"/>
          <w:b w:val="false"/>
          <w:i w:val="false"/>
          <w:color w:val="000000"/>
          <w:sz w:val="28"/>
        </w:rPr>
        <w:t>Уроки физической культуры. Методические рекомендации. 1—4 классы / А. П. Матвеев. — 2-е изд. — М. : Просвещение</w:t>
      </w:r>
      <w:bookmarkEnd w:id="38"/>
      <w:r>
        <w:rPr>
          <w:sz w:val="28"/>
        </w:rPr>
        <w:br/>
      </w:r>
      <w:bookmarkStart w:name="ce666534-2f9f-48e1-9f7c-2e635e3b9ede" w:id="39"/>
      <w:r>
        <w:rPr>
          <w:rFonts w:ascii="Times New Roman" w:hAnsi="Times New Roman"/>
          <w:b w:val="false"/>
          <w:i w:val="false"/>
          <w:color w:val="000000"/>
          <w:sz w:val="28"/>
        </w:rPr>
        <w:t xml:space="preserve"> Физическая культура. 1-4 классы: методические рекомендации: учеб. пособ. для общеобразоват. организаций / А. П. Матвеев. — М.: Просвещение</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a54c4b8-b2ef-4fc1-87b1-da44b5d58279" w:id="40"/>
      <w:r>
        <w:rPr>
          <w:rFonts w:ascii="Times New Roman" w:hAnsi="Times New Roman"/>
          <w:b w:val="false"/>
          <w:i w:val="false"/>
          <w:color w:val="000000"/>
          <w:sz w:val="28"/>
        </w:rPr>
        <w:t>https://resh.edu.ru/</w:t>
      </w:r>
      <w:bookmarkEnd w:id="4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356470" w:id="41"/>
    <w:p>
      <w:pPr>
        <w:sectPr>
          <w:pgSz w:w="11906" w:h="16383" w:orient="portrait"/>
        </w:sectPr>
      </w:pPr>
    </w:p>
    <w:bookmarkEnd w:id="41"/>
    <w:bookmarkEnd w:id="33"/>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9/1/" Type="http://schemas.openxmlformats.org/officeDocument/2006/relationships/hyperlink" Id="rId4"/>
    <Relationship TargetMode="External" Target="https://resh.edu.ru/subject/9/1/" Type="http://schemas.openxmlformats.org/officeDocument/2006/relationships/hyperlink" Id="rId5"/>
    <Relationship TargetMode="External" Target="https://resh.edu.ru/subject/9/1/" Type="http://schemas.openxmlformats.org/officeDocument/2006/relationships/hyperlink" Id="rId6"/>
    <Relationship TargetMode="External" Target="https://resh.edu.ru/subject/9/1/" Type="http://schemas.openxmlformats.org/officeDocument/2006/relationships/hyperlink" Id="rId7"/>
    <Relationship TargetMode="External" Target="https://resh.edu.ru/subject/9/1/" Type="http://schemas.openxmlformats.org/officeDocument/2006/relationships/hyperlink" Id="rId8"/>
    <Relationship TargetMode="External" Target="https://resh.edu.ru/subject/9/1/" Type="http://schemas.openxmlformats.org/officeDocument/2006/relationships/hyperlink" Id="rId9"/>
    <Relationship TargetMode="External" Target="https://resh.edu.ru/subject/9/1/" Type="http://schemas.openxmlformats.org/officeDocument/2006/relationships/hyperlink" Id="rId10"/>
    <Relationship TargetMode="External" Target="https://resh.edu.ru/subject/9/1/" Type="http://schemas.openxmlformats.org/officeDocument/2006/relationships/hyperlink" Id="rId11"/>
    <Relationship TargetMode="External" Target="https://resh.edu.ru/subject/9/1/" Type="http://schemas.openxmlformats.org/officeDocument/2006/relationships/hyperlink" Id="rId12"/>
    <Relationship TargetMode="External" Target="https://resh.edu.ru/subject/9/1/" Type="http://schemas.openxmlformats.org/officeDocument/2006/relationships/hyperlink" Id="rId13"/>
    <Relationship TargetMode="External" Target="https://resh.edu.ru/subject/9/1/" Type="http://schemas.openxmlformats.org/officeDocument/2006/relationships/hyperlink" Id="rId14"/>
    <Relationship TargetMode="External" Target="https://resh.edu.ru/subject/9/1/" Type="http://schemas.openxmlformats.org/officeDocument/2006/relationships/hyperlink" Id="rId15"/>
    <Relationship TargetMode="External" Target="https://resh.edu.ru/subject/9/1/" Type="http://schemas.openxmlformats.org/officeDocument/2006/relationships/hyperlink" Id="rId16"/>
    <Relationship TargetMode="External" Target="https://resh.edu.ru/subject/9/1/" Type="http://schemas.openxmlformats.org/officeDocument/2006/relationships/hyperlink" Id="rId17"/>
    <Relationship TargetMode="External" Target="https://resh.edu.ru/subject/9/1/" Type="http://schemas.openxmlformats.org/officeDocument/2006/relationships/hyperlink" Id="rId18"/>
    <Relationship TargetMode="External" Target="https://resh.edu.ru/subject/9/1/" Type="http://schemas.openxmlformats.org/officeDocument/2006/relationships/hyperlink" Id="rId19"/>
    <Relationship TargetMode="External" Target="https://resh.edu.ru/subject/9/1/" Type="http://schemas.openxmlformats.org/officeDocument/2006/relationships/hyperlink" Id="rId20"/>
    <Relationship TargetMode="External" Target="https://resh.edu.ru/subject/9/1/" Type="http://schemas.openxmlformats.org/officeDocument/2006/relationships/hyperlink" Id="rId21"/>
    <Relationship TargetMode="External" Target="https://resh.edu.ru/subject/9/1/" Type="http://schemas.openxmlformats.org/officeDocument/2006/relationships/hyperlink" Id="rId22"/>
    <Relationship TargetMode="External" Target="https://resh.edu.ru/subject/9/1/" Type="http://schemas.openxmlformats.org/officeDocument/2006/relationships/hyperlink" Id="rId23"/>
    <Relationship TargetMode="External" Target="https://resh.edu.ru/subject/9/1/" Type="http://schemas.openxmlformats.org/officeDocument/2006/relationships/hyperlink" Id="rId24"/>
    <Relationship TargetMode="External" Target="https://resh.edu.ru/subject/9/1/" Type="http://schemas.openxmlformats.org/officeDocument/2006/relationships/hyperlink" Id="rId25"/>
    <Relationship TargetMode="External" Target="https://resh.edu.ru/subject/9/1/" Type="http://schemas.openxmlformats.org/officeDocument/2006/relationships/hyperlink" Id="rId26"/>
    <Relationship TargetMode="External" Target="https://resh.edu.ru/subject/9/1/" Type="http://schemas.openxmlformats.org/officeDocument/2006/relationships/hyperlink" Id="rId27"/>
    <Relationship TargetMode="External" Target="https://resh.edu.ru/subject/9/1/" Type="http://schemas.openxmlformats.org/officeDocument/2006/relationships/hyperlink" Id="rId28"/>
    <Relationship TargetMode="External" Target="https://resh.edu.ru/subject/9/1/" Type="http://schemas.openxmlformats.org/officeDocument/2006/relationships/hyperlink" Id="rId2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